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4738E5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4738E5">
              <w:rPr>
                <w:b/>
              </w:rPr>
              <w:t>April</w:t>
            </w:r>
            <w:r w:rsidR="00CB3DD1">
              <w:rPr>
                <w:b/>
              </w:rPr>
              <w:t xml:space="preserve"> </w:t>
            </w:r>
            <w:r w:rsidR="00BA0451">
              <w:rPr>
                <w:b/>
              </w:rPr>
              <w:t>2</w:t>
            </w:r>
            <w:r w:rsidR="004738E5">
              <w:rPr>
                <w:b/>
              </w:rPr>
              <w:t>5</w:t>
            </w:r>
            <w:r w:rsidR="00CB3DD1">
              <w:rPr>
                <w:b/>
              </w:rPr>
              <w:t>, 201</w:t>
            </w:r>
            <w:r w:rsidR="004738E5">
              <w:rPr>
                <w:b/>
              </w:rPr>
              <w:t>8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4738E5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4738E5">
              <w:rPr>
                <w:b/>
              </w:rPr>
              <w:t>Michael Cole</w:t>
            </w:r>
            <w:r w:rsidR="006E7B85">
              <w:rPr>
                <w:b/>
              </w:rPr>
              <w:t>,</w:t>
            </w:r>
            <w:r w:rsidR="00CB3DD1">
              <w:rPr>
                <w:b/>
              </w:rPr>
              <w:t xml:space="preserve"> Lisa Thomas</w:t>
            </w:r>
            <w:r w:rsidR="00BA0451">
              <w:rPr>
                <w:b/>
              </w:rPr>
              <w:t xml:space="preserve"> and</w:t>
            </w:r>
            <w:r w:rsidR="00CB3DD1">
              <w:rPr>
                <w:b/>
              </w:rPr>
              <w:t xml:space="preserve"> Claire Parde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4738E5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4738E5">
              <w:rPr>
                <w:b/>
              </w:rPr>
              <w:t>Linda Tripp</w:t>
            </w:r>
            <w:r w:rsidR="006E7B85">
              <w:rPr>
                <w:b/>
              </w:rPr>
              <w:t xml:space="preserve"> and Tina Sharpe                             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4738E5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4738E5" w:rsidRDefault="004738E5" w:rsidP="000B256A">
            <w:pPr>
              <w:jc w:val="center"/>
            </w:pPr>
            <w:r>
              <w:t xml:space="preserve">Medicaid Exclusion </w:t>
            </w:r>
            <w:r w:rsidR="006B4CED">
              <w:t>Checks</w:t>
            </w:r>
          </w:p>
        </w:tc>
        <w:tc>
          <w:tcPr>
            <w:tcW w:w="8730" w:type="dxa"/>
            <w:vAlign w:val="center"/>
          </w:tcPr>
          <w:p w:rsidR="004738E5" w:rsidRDefault="004738E5" w:rsidP="006B4CED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Monthly checks are performed by the Office Manager on all Board members as well as staff </w:t>
            </w:r>
            <w:r w:rsidR="006B4CED">
              <w:t xml:space="preserve">in any way </w:t>
            </w:r>
            <w:r>
              <w:t>involved with Medicaid service delivery</w:t>
            </w:r>
            <w:r w:rsidR="006B4CED">
              <w:t xml:space="preserve"> or enrollees. Those checks are monitored by the Corporate Compliance Officer and periodically reported to the Board. </w:t>
            </w:r>
            <w:r>
              <w:t xml:space="preserve">There have </w:t>
            </w:r>
            <w:r w:rsidR="006B4CED">
              <w:t>not been any exclusions to date</w:t>
            </w:r>
            <w:r>
              <w:t xml:space="preserve">. </w:t>
            </w:r>
            <w:r w:rsidR="006B4CED">
              <w:t xml:space="preserve">Medicaid Exclusion Checks are </w:t>
            </w:r>
            <w:r>
              <w:t>also part of the vetting process for prospective Board members.</w:t>
            </w:r>
          </w:p>
        </w:tc>
        <w:tc>
          <w:tcPr>
            <w:tcW w:w="3600" w:type="dxa"/>
          </w:tcPr>
          <w:p w:rsidR="004738E5" w:rsidRDefault="004738E5" w:rsidP="00E717F9">
            <w:pPr>
              <w:spacing w:before="60" w:after="60"/>
              <w:contextualSpacing/>
            </w:pPr>
          </w:p>
        </w:tc>
      </w:tr>
      <w:tr w:rsidR="004738E5" w:rsidTr="006B4CED">
        <w:trPr>
          <w:trHeight w:val="69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4738E5" w:rsidRDefault="004738E5" w:rsidP="000B256A">
            <w:pPr>
              <w:jc w:val="center"/>
            </w:pPr>
            <w:r>
              <w:t>Compliance concerns</w:t>
            </w:r>
          </w:p>
        </w:tc>
        <w:tc>
          <w:tcPr>
            <w:tcW w:w="8730" w:type="dxa"/>
            <w:vAlign w:val="center"/>
          </w:tcPr>
          <w:p w:rsidR="004738E5" w:rsidRDefault="004738E5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There have not been any issues/concerns reported in the past year.</w:t>
            </w:r>
          </w:p>
        </w:tc>
        <w:tc>
          <w:tcPr>
            <w:tcW w:w="3600" w:type="dxa"/>
          </w:tcPr>
          <w:p w:rsidR="004738E5" w:rsidRDefault="004738E5" w:rsidP="00E717F9">
            <w:pPr>
              <w:spacing w:before="60" w:after="60"/>
              <w:contextualSpacing/>
            </w:pPr>
          </w:p>
        </w:tc>
      </w:tr>
      <w:tr w:rsidR="00B33690" w:rsidTr="00B33690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B256A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  <w:vAlign w:val="center"/>
          </w:tcPr>
          <w:p w:rsidR="006E7B85" w:rsidRDefault="00B33690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The following disclosure forms were reviewed: </w:t>
            </w:r>
            <w:r w:rsidR="00BD21EA">
              <w:t>Robin Andrews, J</w:t>
            </w:r>
            <w:r w:rsidR="00BA0451">
              <w:t>ames</w:t>
            </w:r>
            <w:r w:rsidR="00BD21EA">
              <w:t xml:space="preserve"> Campion, Michael Cole, Chelly Hegan, PJ Keeler, Theresa Lux, </w:t>
            </w:r>
            <w:r w:rsidR="00BA0451">
              <w:t xml:space="preserve">Jack Mabb, </w:t>
            </w:r>
            <w:r w:rsidR="00BD21EA">
              <w:t>Kevin McDonald, Tam Mustapha, Arthur Proper, Jeff</w:t>
            </w:r>
            <w:r w:rsidR="00BA0451">
              <w:t>rey</w:t>
            </w:r>
            <w:r w:rsidR="00BD21EA">
              <w:t xml:space="preserve"> Rovitz, Beth Schuster,</w:t>
            </w:r>
            <w:r w:rsidR="00BA0451">
              <w:t xml:space="preserve"> Laurie Scott, Tina Sharpe,</w:t>
            </w:r>
            <w:r w:rsidR="00BD21EA">
              <w:t xml:space="preserve"> Ken</w:t>
            </w:r>
            <w:r w:rsidR="00BA0451">
              <w:t>neth</w:t>
            </w:r>
            <w:r w:rsidR="00BD21EA">
              <w:t xml:space="preserve"> Stall,</w:t>
            </w:r>
            <w:r w:rsidR="00BA0451">
              <w:t xml:space="preserve"> </w:t>
            </w:r>
            <w:r w:rsidR="00BD21EA">
              <w:t xml:space="preserve">Scott Thomas, </w:t>
            </w:r>
            <w:r w:rsidR="00BA0451">
              <w:t xml:space="preserve">John Thompson, </w:t>
            </w:r>
            <w:r w:rsidR="004738E5">
              <w:t>and</w:t>
            </w:r>
            <w:r w:rsidR="00BD21EA">
              <w:t xml:space="preserve"> </w:t>
            </w:r>
            <w:r w:rsidR="004738E5">
              <w:t xml:space="preserve">Bob Gibson. </w:t>
            </w:r>
          </w:p>
          <w:p w:rsidR="003F1511" w:rsidRDefault="004738E5" w:rsidP="007D1DFF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>The following need to be submitted: Linda Tripp and Nancy Watrous. It isn’t necessary for Sarah Sterling to complete a form as she is a non-voting member.</w:t>
            </w:r>
          </w:p>
          <w:p w:rsidR="006B4CED" w:rsidRDefault="002611FE" w:rsidP="006B4CED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r>
              <w:t xml:space="preserve">Board Members need to be aware of potential conflicts. The </w:t>
            </w:r>
            <w:r w:rsidR="00BA0451">
              <w:t xml:space="preserve">Committee </w:t>
            </w:r>
            <w:r>
              <w:t>Chair</w:t>
            </w:r>
            <w:r w:rsidR="00BA0451">
              <w:t>s</w:t>
            </w:r>
            <w:r>
              <w:t xml:space="preserve"> as well as Committee Members should take an active role in asking about potential confli</w:t>
            </w:r>
            <w:r w:rsidR="00BA0451">
              <w:t xml:space="preserve">cts or interests. </w:t>
            </w:r>
          </w:p>
          <w:p w:rsidR="000A6BEC" w:rsidRDefault="000A6BEC" w:rsidP="006B4CED">
            <w:pPr>
              <w:pStyle w:val="ListParagraph"/>
              <w:numPr>
                <w:ilvl w:val="0"/>
                <w:numId w:val="3"/>
              </w:numPr>
              <w:spacing w:before="60" w:after="60"/>
              <w:ind w:left="360"/>
              <w:contextualSpacing w:val="0"/>
            </w:pPr>
            <w:bookmarkStart w:id="0" w:name="_GoBack"/>
            <w:bookmarkEnd w:id="0"/>
            <w:r>
              <w:t>There is a potential for conflicts in the future as RFP’s are released.</w:t>
            </w:r>
          </w:p>
        </w:tc>
        <w:tc>
          <w:tcPr>
            <w:tcW w:w="3600" w:type="dxa"/>
          </w:tcPr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9B2DF9" w:rsidRDefault="009B2DF9" w:rsidP="00E717F9">
            <w:pPr>
              <w:spacing w:before="60" w:after="60"/>
              <w:contextualSpacing/>
            </w:pPr>
          </w:p>
          <w:p w:rsidR="00B33690" w:rsidRDefault="004738E5" w:rsidP="00E717F9">
            <w:pPr>
              <w:spacing w:before="60" w:after="60"/>
              <w:contextualSpacing/>
            </w:pPr>
            <w:r>
              <w:t>The Office Manager will collect the outstanding forms</w:t>
            </w:r>
            <w:r w:rsidR="003F1511">
              <w:t>.</w:t>
            </w:r>
          </w:p>
          <w:p w:rsidR="003F1511" w:rsidRDefault="003F1511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AB627D" w:rsidRDefault="00AB627D" w:rsidP="00E717F9">
            <w:pPr>
              <w:spacing w:before="60" w:after="60"/>
              <w:contextualSpacing/>
            </w:pPr>
          </w:p>
          <w:p w:rsidR="003F1511" w:rsidRDefault="003F1511" w:rsidP="00E717F9">
            <w:pPr>
              <w:spacing w:before="60" w:after="60"/>
              <w:contextualSpacing/>
            </w:pPr>
            <w:r>
              <w:t xml:space="preserve"> </w:t>
            </w:r>
          </w:p>
        </w:tc>
      </w:tr>
      <w:tr w:rsidR="000A6BEC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0A6BEC" w:rsidRDefault="000A6BEC" w:rsidP="000F48C4">
            <w:pPr>
              <w:jc w:val="center"/>
            </w:pPr>
            <w:r>
              <w:t>Committee membership</w:t>
            </w:r>
          </w:p>
        </w:tc>
        <w:tc>
          <w:tcPr>
            <w:tcW w:w="8730" w:type="dxa"/>
            <w:vAlign w:val="center"/>
          </w:tcPr>
          <w:p w:rsidR="000A6BEC" w:rsidRDefault="000A6BEC" w:rsidP="00BA0451">
            <w:pPr>
              <w:spacing w:before="60" w:after="60"/>
              <w:contextualSpacing/>
            </w:pPr>
            <w:r>
              <w:t>There are currently 4 Board members on the Corporate Compliance Committee. There isn’t a need right now to recruit other members.</w:t>
            </w:r>
          </w:p>
        </w:tc>
        <w:tc>
          <w:tcPr>
            <w:tcW w:w="3600" w:type="dxa"/>
          </w:tcPr>
          <w:p w:rsidR="000A6BEC" w:rsidRDefault="000A6BEC" w:rsidP="000F48C4">
            <w:pPr>
              <w:spacing w:before="60" w:after="60"/>
              <w:contextualSpacing/>
            </w:pPr>
          </w:p>
        </w:tc>
      </w:tr>
      <w:tr w:rsidR="00D20307" w:rsidTr="00E717F9">
        <w:trPr>
          <w:trHeight w:val="332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D20307" w:rsidRPr="00116FA2" w:rsidRDefault="002611FE" w:rsidP="000F48C4">
            <w:pPr>
              <w:jc w:val="center"/>
            </w:pPr>
            <w:r>
              <w:t xml:space="preserve">Next </w:t>
            </w:r>
            <w:r w:rsidR="00D20307">
              <w:t>Meeting</w:t>
            </w:r>
          </w:p>
        </w:tc>
        <w:tc>
          <w:tcPr>
            <w:tcW w:w="8730" w:type="dxa"/>
            <w:vAlign w:val="center"/>
          </w:tcPr>
          <w:p w:rsidR="00D20307" w:rsidRDefault="000A6BEC" w:rsidP="000A6BEC">
            <w:pPr>
              <w:spacing w:before="60" w:after="60"/>
              <w:contextualSpacing/>
            </w:pPr>
            <w:r>
              <w:t>June</w:t>
            </w:r>
            <w:r w:rsidR="00CA1576">
              <w:t xml:space="preserve"> </w:t>
            </w:r>
            <w:r w:rsidR="00BA0451">
              <w:t>20</w:t>
            </w:r>
            <w:r w:rsidR="00CA1576">
              <w:t>, 201</w:t>
            </w:r>
            <w:r>
              <w:t>8</w:t>
            </w:r>
            <w:r w:rsidR="00CA1576">
              <w:t xml:space="preserve"> at </w:t>
            </w:r>
            <w:r w:rsidR="002611FE">
              <w:t>2</w:t>
            </w:r>
            <w:r w:rsidR="00CA1576">
              <w:t>:</w:t>
            </w:r>
            <w:r w:rsidR="00BA0451">
              <w:t>30</w:t>
            </w:r>
            <w:r w:rsidR="00505E73">
              <w:t xml:space="preserve"> </w:t>
            </w:r>
            <w:r w:rsidR="002611FE">
              <w:t>p</w:t>
            </w:r>
            <w:r w:rsidR="00BA0451">
              <w:t>.m.</w:t>
            </w:r>
          </w:p>
        </w:tc>
        <w:tc>
          <w:tcPr>
            <w:tcW w:w="3600" w:type="dxa"/>
          </w:tcPr>
          <w:p w:rsidR="00D20307" w:rsidRDefault="00D20307" w:rsidP="000F48C4">
            <w:pPr>
              <w:spacing w:before="60" w:after="60"/>
              <w:contextualSpacing/>
            </w:pPr>
          </w:p>
        </w:tc>
      </w:tr>
    </w:tbl>
    <w:p w:rsidR="004E22BD" w:rsidRPr="00915BC7" w:rsidRDefault="004E22BD" w:rsidP="00CA1623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429D" w:rsidRDefault="009C429D" w:rsidP="00A103CE">
      <w:r>
        <w:separator/>
      </w:r>
    </w:p>
  </w:endnote>
  <w:endnote w:type="continuationSeparator" w:id="0">
    <w:p w:rsidR="009C429D" w:rsidRDefault="009C429D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429D" w:rsidRDefault="009C429D" w:rsidP="00A103CE">
      <w:r>
        <w:separator/>
      </w:r>
    </w:p>
  </w:footnote>
  <w:footnote w:type="continuationSeparator" w:id="0">
    <w:p w:rsidR="009C429D" w:rsidRDefault="009C429D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A6BEC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DD8"/>
    <w:rsid w:val="00197663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7A14"/>
    <w:rsid w:val="002F1F7D"/>
    <w:rsid w:val="002F7C89"/>
    <w:rsid w:val="00320466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CED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6639B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7074"/>
    <w:rsid w:val="00B9773C"/>
    <w:rsid w:val="00BA0451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6493F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289</Words>
  <Characters>1642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2018-05-07T17:20:00Z</dcterms:created>
  <dcterms:modified xsi:type="dcterms:W3CDTF">2018-05-07T17:20:00Z</dcterms:modified>
</cp:coreProperties>
</file>